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503" w:type="dxa"/>
        <w:jc w:val="left"/>
        <w:tblInd w:w="-138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7751"/>
        <w:gridCol w:w="7752"/>
      </w:tblGrid>
      <w:tr>
        <w:trPr>
          <w:trHeight w:val="359" w:hRule="atLeast"/>
        </w:trPr>
        <w:tc>
          <w:tcPr>
            <w:tcW w:w="7751" w:type="dxa"/>
            <w:tcBorders/>
            <w:shd w:fill="auto" w:val="clea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Kórnik, ………….. 2019  r.</w:t>
            </w:r>
          </w:p>
        </w:tc>
      </w:tr>
      <w:tr>
        <w:trPr>
          <w:trHeight w:val="708" w:hRule="atLeast"/>
        </w:trPr>
        <w:tc>
          <w:tcPr>
            <w:tcW w:w="775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Rada Nadzorcza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pl-PL"/>
              </w:rPr>
            </w:pPr>
            <w:r>
              <w:rPr>
                <w:rFonts w:cs="Times New Roman" w:ascii="Times New Roman" w:hAnsi="Times New Roman"/>
                <w:b/>
                <w:bCs/>
                <w:lang w:eastAsia="pl-PL"/>
              </w:rPr>
              <w:t>Kórnickiego Przedsiębiorstwa Autobusowego KOMBUS sp. z o.o.</w:t>
            </w:r>
          </w:p>
        </w:tc>
      </w:tr>
      <w:tr>
        <w:trPr>
          <w:trHeight w:val="934" w:hRule="atLeast"/>
        </w:trPr>
        <w:tc>
          <w:tcPr>
            <w:tcW w:w="15503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„</w:t>
            </w:r>
            <w:r>
              <w:rPr>
                <w:b/>
                <w:bCs/>
              </w:rPr>
              <w:t xml:space="preserve">Przeprowadzenie badania sprawozdania finansowego </w:t>
            </w:r>
            <w:r>
              <w:rPr>
                <w:b/>
                <w:bCs/>
                <w:lang w:eastAsia="pl-PL"/>
              </w:rPr>
              <w:t xml:space="preserve">Kórnickiego Przedsiębiorstwa Autobusowego KOMBUS sp. z o.o. </w:t>
            </w:r>
            <w:r>
              <w:rPr>
                <w:b/>
              </w:rPr>
              <w:t xml:space="preserve">za rok obrotowy 2019 </w:t>
            </w:r>
            <w:r>
              <w:rPr>
                <w:b/>
                <w:bCs/>
              </w:rPr>
              <w:t xml:space="preserve">oraz </w:t>
            </w:r>
            <w:r>
              <w:rPr>
                <w:b/>
                <w:lang w:eastAsia="pl-PL"/>
              </w:rPr>
              <w:t>sporządzenie pisemnego sprawozdania z tego badania</w:t>
            </w: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ZBIORCZE ZESTAWIENIE OFERT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trike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4676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74"/>
        <w:gridCol w:w="8295"/>
        <w:gridCol w:w="2548"/>
        <w:gridCol w:w="2959"/>
      </w:tblGrid>
      <w:tr>
        <w:trPr>
          <w:trHeight w:val="569" w:hRule="atLeast"/>
        </w:trPr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Numer oferty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Firma (nazwa) lub nazwisko oraz adres wykonawcy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Cena brutto oferty (85%)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[zł]</w:t>
              <w:br/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Doświadczenie zawodowe – bilansowe (15%)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[ilość badań]</w:t>
            </w:r>
          </w:p>
        </w:tc>
      </w:tr>
      <w:tr>
        <w:trPr>
          <w:trHeight w:val="573" w:hRule="atLeast"/>
        </w:trPr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Cs/>
                <w:sz w:val="16"/>
                <w:szCs w:val="16"/>
              </w:rPr>
              <w:t>1.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rPr>
          <w:trHeight w:val="573" w:hRule="atLeast"/>
        </w:trPr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rPr>
          <w:trHeight w:val="573" w:hRule="atLeast"/>
        </w:trPr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rPr>
          <w:trHeight w:val="573" w:hRule="atLeast"/>
        </w:trPr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Cs/>
                <w:sz w:val="16"/>
                <w:szCs w:val="16"/>
              </w:rPr>
              <w:t>4.</w:t>
            </w:r>
          </w:p>
        </w:tc>
        <w:tc>
          <w:tcPr>
            <w:tcW w:w="8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ind w:left="5664"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 </w:t>
      </w:r>
    </w:p>
    <w:tbl>
      <w:tblPr>
        <w:tblW w:w="15503" w:type="dxa"/>
        <w:jc w:val="left"/>
        <w:tblInd w:w="-138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7751"/>
        <w:gridCol w:w="7752"/>
      </w:tblGrid>
      <w:tr>
        <w:trPr>
          <w:trHeight w:val="359" w:hRule="atLeast"/>
        </w:trPr>
        <w:tc>
          <w:tcPr>
            <w:tcW w:w="7751" w:type="dxa"/>
            <w:tcBorders/>
            <w:shd w:fill="auto" w:val="clea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775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Kórnik, ……………. 2019 r.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08" w:hRule="atLeast"/>
        </w:trPr>
        <w:tc>
          <w:tcPr>
            <w:tcW w:w="775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Rada Nadzorcza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pl-PL"/>
              </w:rPr>
            </w:pPr>
            <w:r>
              <w:rPr>
                <w:rFonts w:cs="Times New Roman" w:ascii="Times New Roman" w:hAnsi="Times New Roman"/>
                <w:b/>
                <w:bCs/>
                <w:lang w:eastAsia="pl-PL"/>
              </w:rPr>
              <w:t>Kórnickiego Przedsiębiorstwa Autobusowego KOMBUS sp. z o.o.</w:t>
            </w:r>
          </w:p>
        </w:tc>
      </w:tr>
      <w:tr>
        <w:trPr>
          <w:trHeight w:val="934" w:hRule="atLeast"/>
        </w:trPr>
        <w:tc>
          <w:tcPr>
            <w:tcW w:w="15503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„</w:t>
            </w:r>
            <w:r>
              <w:rPr>
                <w:b/>
                <w:bCs/>
              </w:rPr>
              <w:t xml:space="preserve">Przeprowadzenie badania sprawozdania finansowego </w:t>
            </w:r>
            <w:r>
              <w:rPr>
                <w:b/>
                <w:bCs/>
                <w:lang w:eastAsia="pl-PL"/>
              </w:rPr>
              <w:t xml:space="preserve">Kórnickiego Przedsiębiorstwa Autobusowego KOMBUS sp. z o.o. </w:t>
            </w:r>
            <w:r>
              <w:rPr>
                <w:b/>
              </w:rPr>
              <w:t xml:space="preserve">za rok obrotowy 2019 </w:t>
            </w:r>
            <w:r>
              <w:rPr>
                <w:b/>
                <w:bCs/>
              </w:rPr>
              <w:t xml:space="preserve">oraz </w:t>
            </w:r>
            <w:r>
              <w:rPr>
                <w:b/>
                <w:lang w:eastAsia="pl-PL"/>
              </w:rPr>
              <w:t>sporządzenie pisemnego sprawozdania z tego badania</w:t>
            </w: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OCENA FORMALNA OFERT</w:t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469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9"/>
        <w:gridCol w:w="3214"/>
        <w:gridCol w:w="1480"/>
        <w:gridCol w:w="2442"/>
        <w:gridCol w:w="1136"/>
        <w:gridCol w:w="1027"/>
        <w:gridCol w:w="1895"/>
        <w:gridCol w:w="805"/>
        <w:gridCol w:w="1142"/>
      </w:tblGrid>
      <w:tr>
        <w:trPr>
          <w:trHeight w:val="390" w:hRule="atLeast"/>
        </w:trPr>
        <w:tc>
          <w:tcPr>
            <w:tcW w:w="15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Numer oferty</w:t>
            </w:r>
          </w:p>
        </w:tc>
        <w:tc>
          <w:tcPr>
            <w:tcW w:w="3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Firma (nazwa) lub nazwisko</w:t>
            </w:r>
          </w:p>
        </w:tc>
        <w:tc>
          <w:tcPr>
            <w:tcW w:w="99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Ocena spełniania warunków udziału w postępowaniu, wymogów zaproszenia</w:t>
            </w:r>
          </w:p>
        </w:tc>
      </w:tr>
      <w:tr>
        <w:trPr>
          <w:trHeight w:val="390" w:hRule="atLeast"/>
        </w:trPr>
        <w:tc>
          <w:tcPr>
            <w:tcW w:w="15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2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Doświadczenie</w:t>
              <w:br/>
              <w:t>firmy audytorskiej (min. 3 lata)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Oświadczenie – zał. do zaproszenia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Formularz ofertowy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Parafowany wzór umowy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Wskazanie terminu zakończenia badania i przedłożenia sprawozdania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Wskazanie metod badania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OC</w:t>
            </w:r>
          </w:p>
        </w:tc>
      </w:tr>
      <w:tr>
        <w:trPr>
          <w:trHeight w:val="390" w:hRule="atLeast"/>
        </w:trPr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Cs/>
                <w:sz w:val="16"/>
                <w:szCs w:val="16"/>
              </w:rPr>
              <w:t>1.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Cs/>
                <w:sz w:val="16"/>
                <w:szCs w:val="16"/>
              </w:rPr>
              <w:t>4.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5664" w:right="0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tbl>
      <w:tblPr>
        <w:tblW w:w="15503" w:type="dxa"/>
        <w:jc w:val="left"/>
        <w:tblInd w:w="-138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7751"/>
        <w:gridCol w:w="7752"/>
      </w:tblGrid>
      <w:tr>
        <w:trPr>
          <w:trHeight w:val="359" w:hRule="atLeast"/>
        </w:trPr>
        <w:tc>
          <w:tcPr>
            <w:tcW w:w="7751" w:type="dxa"/>
            <w:tcBorders/>
            <w:shd w:fill="auto" w:val="clea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775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Kórnik, ……………….. 2019 r.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08" w:hRule="atLeast"/>
        </w:trPr>
        <w:tc>
          <w:tcPr>
            <w:tcW w:w="775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Rada Nadzorcza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eastAsia="pl-PL"/>
              </w:rPr>
            </w:pPr>
            <w:r>
              <w:rPr>
                <w:rFonts w:cs="Times New Roman" w:ascii="Times New Roman" w:hAnsi="Times New Roman"/>
                <w:b/>
                <w:bCs/>
                <w:lang w:eastAsia="pl-PL"/>
              </w:rPr>
              <w:t>Kórnickiego Przedsiębiorstwa Autobusowego KOMBUS sp. z o.o.</w:t>
            </w:r>
          </w:p>
        </w:tc>
      </w:tr>
      <w:tr>
        <w:trPr>
          <w:trHeight w:val="934" w:hRule="atLeast"/>
        </w:trPr>
        <w:tc>
          <w:tcPr>
            <w:tcW w:w="15503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„</w:t>
            </w:r>
            <w:r>
              <w:rPr>
                <w:b/>
                <w:bCs/>
              </w:rPr>
              <w:t xml:space="preserve">Przeprowadzenie badania sprawozdania finansowego </w:t>
            </w:r>
            <w:r>
              <w:rPr>
                <w:b/>
                <w:bCs/>
                <w:lang w:eastAsia="pl-PL"/>
              </w:rPr>
              <w:t xml:space="preserve">Kórnickiego Przedsiębiorstwa Autobusowego KOMBUS sp. z o.o. </w:t>
            </w:r>
            <w:r>
              <w:rPr>
                <w:b/>
              </w:rPr>
              <w:t xml:space="preserve">za rok obrotowy 2019 </w:t>
            </w:r>
            <w:r>
              <w:rPr>
                <w:b/>
                <w:bCs/>
              </w:rPr>
              <w:t xml:space="preserve">oraz </w:t>
            </w:r>
            <w:r>
              <w:rPr>
                <w:b/>
                <w:lang w:eastAsia="pl-PL"/>
              </w:rPr>
              <w:t>sporządzenie pise</w:t>
            </w:r>
            <w:bookmarkStart w:id="0" w:name="_GoBack"/>
            <w:bookmarkEnd w:id="0"/>
            <w:r>
              <w:rPr>
                <w:b/>
                <w:lang w:eastAsia="pl-PL"/>
              </w:rPr>
              <w:t>mnego sprawozdania z tego badania</w:t>
            </w: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OCENA MERYTORYCZNA OFERT</w:t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tbl>
      <w:tblPr>
        <w:tblW w:w="14857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393"/>
        <w:gridCol w:w="4916"/>
        <w:gridCol w:w="1870"/>
        <w:gridCol w:w="4678"/>
      </w:tblGrid>
      <w:tr>
        <w:trPr>
          <w:trHeight w:val="271" w:hRule="atLeast"/>
        </w:trPr>
        <w:tc>
          <w:tcPr>
            <w:tcW w:w="3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Numer oferty</w:t>
            </w:r>
          </w:p>
        </w:tc>
        <w:tc>
          <w:tcPr>
            <w:tcW w:w="4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Firma (nazwa) lub nazwisko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OCENA OFERT</w:t>
            </w:r>
          </w:p>
        </w:tc>
        <w:tc>
          <w:tcPr>
            <w:tcW w:w="467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71" w:hRule="atLeast"/>
        </w:trPr>
        <w:tc>
          <w:tcPr>
            <w:tcW w:w="33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Cena brutto oferty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[pkt]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Doświadczenie zawodowe – bilansowe (ilość badań)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[pkt]</w:t>
            </w:r>
          </w:p>
        </w:tc>
      </w:tr>
      <w:tr>
        <w:trPr>
          <w:trHeight w:val="545" w:hRule="atLeast"/>
        </w:trPr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Cs/>
                <w:sz w:val="16"/>
                <w:szCs w:val="16"/>
              </w:rPr>
              <w:t>1.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rPr>
          <w:trHeight w:val="545" w:hRule="atLeast"/>
        </w:trPr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rPr>
          <w:trHeight w:val="545" w:hRule="atLeast"/>
        </w:trPr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rPr>
          <w:trHeight w:val="545" w:hRule="atLeast"/>
        </w:trPr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Cs/>
                <w:sz w:val="16"/>
                <w:szCs w:val="16"/>
              </w:rPr>
              <w:t>4.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 najkorzystniejszą wybrano ofertę nr 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9204" w:right="0" w:firstLine="708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Zatwierdzam:</w:t>
      </w:r>
    </w:p>
    <w:sectPr>
      <w:headerReference w:type="default" r:id="rId2"/>
      <w:type w:val="nextPage"/>
      <w:pgSz w:orient="landscape" w:w="16838" w:h="11906"/>
      <w:pgMar w:left="720" w:right="1418" w:header="567" w:top="851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20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76" w:before="0" w:after="200"/>
    </w:pPr>
    <w:rPr>
      <w:rFonts w:eastAsia="Times New Roman" w:cs="Calibri" w:ascii="Calibri" w:hAnsi="Calibri"/>
      <w:color w:val="auto"/>
      <w:sz w:val="22"/>
      <w:szCs w:val="22"/>
      <w:lang w:eastAsia="en-US" w:val="pl-PL" w:bidi="ar-SA"/>
    </w:rPr>
  </w:style>
  <w:style w:type="paragraph" w:styleId="Nagwek3">
    <w:name w:val="Heading 3"/>
    <w:basedOn w:val="Normal"/>
    <w:next w:val="Tretekstu"/>
    <w:qFormat/>
    <w:pPr>
      <w:keepNext w:val="true"/>
      <w:numPr>
        <w:ilvl w:val="2"/>
        <w:numId w:val="1"/>
      </w:numPr>
      <w:spacing w:lineRule="auto" w:line="240" w:before="0" w:after="0"/>
      <w:jc w:val="center"/>
      <w:outlineLvl w:val="2"/>
    </w:pPr>
    <w:rPr>
      <w:rFonts w:ascii="Tahoma" w:hAnsi="Tahoma" w:cs="Tahoma"/>
      <w:b/>
      <w:bCs/>
      <w:sz w:val="20"/>
      <w:szCs w:val="20"/>
      <w:lang w:eastAsia="pl-PL"/>
    </w:rPr>
  </w:style>
  <w:style w:type="character" w:styleId="DefaultParagraphFont">
    <w:name w:val="Default Paragraph Font"/>
    <w:qFormat/>
    <w:rPr/>
  </w:style>
  <w:style w:type="character" w:styleId="Nagwek3Znak">
    <w:name w:val="Nagłówek 3 Znak"/>
    <w:basedOn w:val="DefaultParagraphFont"/>
    <w:qFormat/>
    <w:rPr>
      <w:rFonts w:ascii="Tahoma" w:hAnsi="Tahoma" w:cs="Tahoma"/>
      <w:b/>
      <w:bCs/>
      <w:sz w:val="20"/>
      <w:szCs w:val="20"/>
      <w:lang w:eastAsia="pl-PL"/>
    </w:rPr>
  </w:style>
  <w:style w:type="character" w:styleId="NagwekZnak">
    <w:name w:val="Nagłówek Znak"/>
    <w:basedOn w:val="DefaultParagraphFont"/>
    <w:qFormat/>
    <w:rPr>
      <w:rFonts w:ascii="Calibri" w:hAnsi="Calibri" w:cs="Calibri"/>
    </w:rPr>
  </w:style>
  <w:style w:type="character" w:styleId="StopkaZnak">
    <w:name w:val="Stopka Znak"/>
    <w:basedOn w:val="DefaultParagraphFont"/>
    <w:qFormat/>
    <w:rPr>
      <w:rFonts w:ascii="Calibri" w:hAnsi="Calibri" w:cs="Calibri"/>
    </w:rPr>
  </w:style>
  <w:style w:type="character" w:styleId="TekstpodstawowyZnak">
    <w:name w:val="Tekst podstawowy Znak"/>
    <w:basedOn w:val="DefaultParagraphFont"/>
    <w:qFormat/>
    <w:rPr>
      <w:rFonts w:ascii="Arial" w:hAnsi="Arial" w:cs="Arial"/>
      <w:lang w:eastAsia="pl-PL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Czeinternetowe">
    <w:name w:val="Łącze internetowe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Mocnowyrniony">
    <w:name w:val="Mocno wyróżniony"/>
    <w:basedOn w:val="DefaultParagraphFont"/>
    <w:qFormat/>
    <w:rPr>
      <w:rFonts w:cs="Times New Roman"/>
      <w:b/>
      <w:bCs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  <w:lang w:val="pl-PL" w:eastAsia="en-US"/>
    </w:rPr>
  </w:style>
  <w:style w:type="character" w:styleId="ListLabel1">
    <w:name w:val="ListLabel 1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numPr>
        <w:ilvl w:val="0"/>
        <w:numId w:val="0"/>
      </w:numPr>
      <w:spacing w:lineRule="auto" w:line="240" w:before="0" w:after="0"/>
      <w:jc w:val="center"/>
    </w:pPr>
    <w:rPr>
      <w:rFonts w:ascii="Arial" w:hAnsi="Arial" w:cs="Arial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pPr>
      <w:numPr>
        <w:ilvl w:val="0"/>
        <w:numId w:val="0"/>
      </w:numPr>
      <w:suppressLineNumbers/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numPr>
        <w:ilvl w:val="0"/>
        <w:numId w:val="0"/>
      </w:numPr>
      <w:suppressLineNumbers/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LibreOffice/6.0.4.2$Windows_X86_64 LibreOffice_project/9b0d9b32d5dcda91d2f1a96dc04c645c450872bf</Application>
  <Pages>3</Pages>
  <Words>217</Words>
  <CharactersWithSpaces>1585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2019-08-27T14:56:00Z</dcterms:created>
  <dc:creator>Stazysta</dc:creator>
  <dc:description/>
  <dc:language>pl-PL</dc:language>
  <cp:lastModifiedBy>Użytkownik systemu Windows</cp:lastModifiedBy>
  <cp:lastPrinted>2018-08-30T10:35:00Z</cp:lastPrinted>
  <dcterms:modified xsi:type="dcterms:W3CDTF">2019-08-27T14:56:00Z</dcterms:modified>
  <cp:revision>2</cp:revision>
  <dc:subject/>
  <dc:title>oznaczenie sprawy: IT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